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3C56" w:rsidRDefault="00FB3C56" w:rsidP="00FB3C56">
      <w:r>
        <w:t xml:space="preserve">The NESLC Golf Society plays once a month at various golf clubs around the North East. </w:t>
      </w:r>
    </w:p>
    <w:p w:rsidR="00FB3C56" w:rsidRDefault="00FB3C56" w:rsidP="00FB3C56">
      <w:r>
        <w:t xml:space="preserve">For a £20 annual fee, you will get discounted rates at the monthly outings arranged by the society which include a mixture of full day outings (incorporating 27 holes of golf and food), and afternoon half day outings (incorporating 18 holes of golf, food optional). </w:t>
      </w:r>
    </w:p>
    <w:p w:rsidR="00FB3C56" w:rsidRDefault="00FB3C56" w:rsidP="00FB3C56">
      <w:r>
        <w:t xml:space="preserve">The average cost of a full day outing is £25 </w:t>
      </w:r>
    </w:p>
    <w:p w:rsidR="00D70B35" w:rsidRDefault="00FB3C56" w:rsidP="00FB3C56">
      <w:r>
        <w:t>Afternoon half days £10 - £15</w:t>
      </w:r>
    </w:p>
    <w:p w:rsidR="00093B09" w:rsidRDefault="00093B09" w:rsidP="00093B09">
      <w:r>
        <w:t xml:space="preserve">To join the golf society you need to be a member of RCSL (Revenue and Customs Sports and Leisure) or HASSRA (Health and Social Security Recreational Association). </w:t>
      </w:r>
    </w:p>
    <w:p w:rsidR="00093B09" w:rsidRDefault="00093B09" w:rsidP="00093B09">
      <w:r>
        <w:t xml:space="preserve">You do not need to be a member of a golf club or have a handicap to join, but because we are guests at the clubs we play at you should </w:t>
      </w:r>
      <w:r w:rsidR="00CB1A65">
        <w:t xml:space="preserve">have played before and </w:t>
      </w:r>
      <w:r>
        <w:t>know golf etiquette and rules before playing in any event.</w:t>
      </w:r>
    </w:p>
    <w:p w:rsidR="00CB1A65" w:rsidRPr="00CB1A65" w:rsidRDefault="00CB1A65" w:rsidP="00093B09">
      <w:pPr>
        <w:rPr>
          <w:b/>
        </w:rPr>
      </w:pPr>
      <w:r w:rsidRPr="00CB1A65">
        <w:rPr>
          <w:b/>
        </w:rPr>
        <w:t>Fees and HASSRA/RCSL subsidy</w:t>
      </w:r>
    </w:p>
    <w:p w:rsidR="00FB3C56" w:rsidRDefault="00FB3C56" w:rsidP="00093B09">
      <w:r>
        <w:t>Society members receive a subsidy from RCSL/HASSRA for each full day event, reducing the cost.</w:t>
      </w:r>
    </w:p>
    <w:p w:rsidR="00093B09" w:rsidRDefault="00FB3C56" w:rsidP="00093B09">
      <w:r>
        <w:t>To receive the subsidy t</w:t>
      </w:r>
      <w:r w:rsidR="00CB1A65">
        <w:t xml:space="preserve">he annual subscription must be </w:t>
      </w:r>
      <w:r w:rsidR="00093B09">
        <w:t>paid before playing as a member in any society event.</w:t>
      </w:r>
    </w:p>
    <w:p w:rsidR="00CB1A65" w:rsidRPr="00CB1A65" w:rsidRDefault="00CB1A65" w:rsidP="00093B09">
      <w:pPr>
        <w:rPr>
          <w:b/>
        </w:rPr>
      </w:pPr>
      <w:r w:rsidRPr="00CB1A65">
        <w:rPr>
          <w:b/>
        </w:rPr>
        <w:t>Society Website:</w:t>
      </w:r>
    </w:p>
    <w:p w:rsidR="00236F4A" w:rsidRDefault="00093B09" w:rsidP="00093B09">
      <w:r>
        <w:t>Information about the society is on our website including details of the events throughout the year and how to pay the annual subscription.</w:t>
      </w:r>
      <w:r w:rsidR="00236F4A" w:rsidRPr="00236F4A">
        <w:t xml:space="preserve"> </w:t>
      </w:r>
    </w:p>
    <w:p w:rsidR="00093B09" w:rsidRDefault="00236F4A" w:rsidP="00093B09">
      <w:r>
        <w:t xml:space="preserve">Website address: </w:t>
      </w:r>
      <w:hyperlink r:id="rId7" w:history="1">
        <w:r w:rsidRPr="00236F4A">
          <w:rPr>
            <w:rStyle w:val="Hyperlink"/>
          </w:rPr>
          <w:t>https://neslcgolf.wixsite.com/golf</w:t>
        </w:r>
      </w:hyperlink>
    </w:p>
    <w:p w:rsidR="007944FA" w:rsidRDefault="007944FA" w:rsidP="00093B09">
      <w:r>
        <w:t>Details of society committee members are shown on the website. If you need any further information please contact a committee member.</w:t>
      </w:r>
    </w:p>
    <w:p w:rsidR="007944FA" w:rsidRPr="00236F4A" w:rsidRDefault="00236F4A" w:rsidP="00093B09">
      <w:pPr>
        <w:rPr>
          <w:b/>
        </w:rPr>
      </w:pPr>
      <w:r w:rsidRPr="00236F4A">
        <w:rPr>
          <w:b/>
        </w:rPr>
        <w:t>Registering for events:</w:t>
      </w:r>
    </w:p>
    <w:p w:rsidR="00FB3C56" w:rsidRPr="00236F4A" w:rsidRDefault="00236F4A">
      <w:r>
        <w:t xml:space="preserve">Once you have decided to join you can enter any event once it has been advertised on the society </w:t>
      </w:r>
      <w:r>
        <w:t>NESLC</w:t>
      </w:r>
      <w:r>
        <w:t xml:space="preserve"> Golfshake group. Details of how to register for a personal Golfshake account</w:t>
      </w:r>
      <w:r w:rsidR="00BB6437">
        <w:t xml:space="preserve"> and join our Gro</w:t>
      </w:r>
      <w:bookmarkStart w:id="0" w:name="_GoBack"/>
      <w:bookmarkEnd w:id="0"/>
      <w:r w:rsidR="00BB6437">
        <w:t>up are shown on the society website homepage, address above.</w:t>
      </w:r>
      <w:r w:rsidR="00FB3C56" w:rsidRPr="00236F4A">
        <w:br w:type="page"/>
      </w:r>
    </w:p>
    <w:p w:rsidR="00093B09" w:rsidRPr="00CB1A65" w:rsidRDefault="00093B09" w:rsidP="00093B09">
      <w:pPr>
        <w:rPr>
          <w:b/>
        </w:rPr>
      </w:pPr>
      <w:r w:rsidRPr="00CB1A65">
        <w:rPr>
          <w:b/>
        </w:rPr>
        <w:lastRenderedPageBreak/>
        <w:t>Handicap:</w:t>
      </w:r>
    </w:p>
    <w:p w:rsidR="00CB1A65" w:rsidRDefault="00093B09" w:rsidP="00093B09">
      <w:r>
        <w:t xml:space="preserve">Do you have a current CONGU handicap? </w:t>
      </w:r>
    </w:p>
    <w:p w:rsidR="00E80A11" w:rsidRDefault="00E80A11" w:rsidP="00093B09">
      <w:r>
        <w:t>If you do you will play off your CONGU handicap and be expected to let the competition</w:t>
      </w:r>
      <w:r w:rsidR="008F7E8D">
        <w:t>/handicap secretary know of any changes throughout the season.</w:t>
      </w:r>
    </w:p>
    <w:p w:rsidR="000F2FB4" w:rsidRDefault="00093B09">
      <w:r>
        <w:t xml:space="preserve">If you don't have a CONGU handicap you will be allocated an initial society handicap of 22 unless you think you are playing at a handicap lower than this. </w:t>
      </w:r>
      <w:r w:rsidR="00E80A11">
        <w:t>Please let us know</w:t>
      </w:r>
      <w:r>
        <w:t xml:space="preserve"> what this would be.</w:t>
      </w:r>
      <w:r w:rsidR="00E80A11">
        <w:t xml:space="preserve"> This may be reviewed either up or down depending on results in your first season</w:t>
      </w:r>
      <w:r w:rsidR="008F7E8D">
        <w:t>.</w:t>
      </w:r>
    </w:p>
    <w:p w:rsidR="00467C7F" w:rsidRDefault="00467C7F"/>
    <w:p w:rsidR="00467C7F" w:rsidRDefault="00467C7F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76"/>
        <w:gridCol w:w="6866"/>
      </w:tblGrid>
      <w:tr w:rsidR="00467C7F" w:rsidTr="00467C7F">
        <w:trPr>
          <w:trHeight w:val="707"/>
        </w:trPr>
        <w:tc>
          <w:tcPr>
            <w:tcW w:w="2376" w:type="dxa"/>
            <w:shd w:val="clear" w:color="auto" w:fill="D9D9D9" w:themeFill="background1" w:themeFillShade="D9"/>
            <w:vAlign w:val="center"/>
          </w:tcPr>
          <w:p w:rsidR="00467C7F" w:rsidRDefault="00467C7F" w:rsidP="00467C7F">
            <w:pPr>
              <w:jc w:val="center"/>
            </w:pPr>
            <w:r>
              <w:t>Name</w:t>
            </w:r>
          </w:p>
        </w:tc>
        <w:tc>
          <w:tcPr>
            <w:tcW w:w="6866" w:type="dxa"/>
          </w:tcPr>
          <w:p w:rsidR="00467C7F" w:rsidRDefault="00467C7F" w:rsidP="00E80A11"/>
        </w:tc>
      </w:tr>
      <w:tr w:rsidR="00467C7F" w:rsidTr="00467C7F">
        <w:trPr>
          <w:trHeight w:val="560"/>
        </w:trPr>
        <w:tc>
          <w:tcPr>
            <w:tcW w:w="2376" w:type="dxa"/>
            <w:shd w:val="clear" w:color="auto" w:fill="D9D9D9" w:themeFill="background1" w:themeFillShade="D9"/>
            <w:vAlign w:val="center"/>
          </w:tcPr>
          <w:p w:rsidR="00467C7F" w:rsidRDefault="00467C7F" w:rsidP="00467C7F">
            <w:pPr>
              <w:jc w:val="center"/>
            </w:pPr>
            <w:r>
              <w:t>CONGU Handicap</w:t>
            </w:r>
          </w:p>
        </w:tc>
        <w:tc>
          <w:tcPr>
            <w:tcW w:w="6866" w:type="dxa"/>
          </w:tcPr>
          <w:p w:rsidR="00467C7F" w:rsidRDefault="00467C7F" w:rsidP="00E80A11"/>
        </w:tc>
      </w:tr>
      <w:tr w:rsidR="00467C7F" w:rsidTr="00467C7F">
        <w:trPr>
          <w:trHeight w:val="696"/>
        </w:trPr>
        <w:tc>
          <w:tcPr>
            <w:tcW w:w="2376" w:type="dxa"/>
            <w:shd w:val="clear" w:color="auto" w:fill="D9D9D9" w:themeFill="background1" w:themeFillShade="D9"/>
            <w:vAlign w:val="center"/>
          </w:tcPr>
          <w:p w:rsidR="00467C7F" w:rsidRDefault="00467C7F" w:rsidP="00467C7F">
            <w:pPr>
              <w:jc w:val="center"/>
            </w:pPr>
            <w:r>
              <w:t>Club</w:t>
            </w:r>
          </w:p>
        </w:tc>
        <w:tc>
          <w:tcPr>
            <w:tcW w:w="6866" w:type="dxa"/>
          </w:tcPr>
          <w:p w:rsidR="00467C7F" w:rsidRDefault="00467C7F" w:rsidP="00E80A11"/>
        </w:tc>
      </w:tr>
      <w:tr w:rsidR="00467C7F" w:rsidTr="00467C7F">
        <w:trPr>
          <w:trHeight w:val="1131"/>
        </w:trPr>
        <w:tc>
          <w:tcPr>
            <w:tcW w:w="2376" w:type="dxa"/>
            <w:shd w:val="clear" w:color="auto" w:fill="D9D9D9" w:themeFill="background1" w:themeFillShade="D9"/>
            <w:vAlign w:val="center"/>
          </w:tcPr>
          <w:p w:rsidR="00467C7F" w:rsidRDefault="00467C7F" w:rsidP="00467C7F">
            <w:pPr>
              <w:jc w:val="center"/>
            </w:pPr>
            <w:r>
              <w:t>Estimate of playing handicap if no CONGU handicap</w:t>
            </w:r>
          </w:p>
        </w:tc>
        <w:tc>
          <w:tcPr>
            <w:tcW w:w="6866" w:type="dxa"/>
          </w:tcPr>
          <w:p w:rsidR="00467C7F" w:rsidRDefault="00467C7F" w:rsidP="00E80A11"/>
        </w:tc>
      </w:tr>
      <w:tr w:rsidR="00467C7F" w:rsidTr="00467C7F">
        <w:trPr>
          <w:trHeight w:val="410"/>
        </w:trPr>
        <w:tc>
          <w:tcPr>
            <w:tcW w:w="2376" w:type="dxa"/>
            <w:shd w:val="clear" w:color="auto" w:fill="D9D9D9" w:themeFill="background1" w:themeFillShade="D9"/>
            <w:vAlign w:val="center"/>
          </w:tcPr>
          <w:p w:rsidR="00467C7F" w:rsidRDefault="00467C7F" w:rsidP="00467C7F">
            <w:pPr>
              <w:jc w:val="center"/>
            </w:pPr>
          </w:p>
        </w:tc>
        <w:tc>
          <w:tcPr>
            <w:tcW w:w="6866" w:type="dxa"/>
          </w:tcPr>
          <w:p w:rsidR="00467C7F" w:rsidRDefault="00467C7F" w:rsidP="00E80A11"/>
        </w:tc>
      </w:tr>
      <w:tr w:rsidR="00467C7F" w:rsidTr="008F7E8D">
        <w:trPr>
          <w:trHeight w:val="750"/>
        </w:trPr>
        <w:tc>
          <w:tcPr>
            <w:tcW w:w="2376" w:type="dxa"/>
            <w:shd w:val="clear" w:color="auto" w:fill="D9D9D9" w:themeFill="background1" w:themeFillShade="D9"/>
            <w:vAlign w:val="center"/>
          </w:tcPr>
          <w:p w:rsidR="00467C7F" w:rsidRDefault="00467C7F" w:rsidP="00467C7F">
            <w:pPr>
              <w:jc w:val="center"/>
            </w:pPr>
            <w:r>
              <w:t>HASSRA or RCSL</w:t>
            </w:r>
          </w:p>
        </w:tc>
        <w:tc>
          <w:tcPr>
            <w:tcW w:w="6866" w:type="dxa"/>
          </w:tcPr>
          <w:p w:rsidR="00467C7F" w:rsidRDefault="00467C7F" w:rsidP="00E80A11"/>
        </w:tc>
      </w:tr>
      <w:tr w:rsidR="00467C7F" w:rsidTr="008F7E8D">
        <w:trPr>
          <w:trHeight w:val="973"/>
        </w:trPr>
        <w:tc>
          <w:tcPr>
            <w:tcW w:w="2376" w:type="dxa"/>
            <w:shd w:val="clear" w:color="auto" w:fill="D9D9D9" w:themeFill="background1" w:themeFillShade="D9"/>
            <w:vAlign w:val="center"/>
          </w:tcPr>
          <w:p w:rsidR="00467C7F" w:rsidRDefault="00467C7F" w:rsidP="00467C7F">
            <w:pPr>
              <w:jc w:val="center"/>
            </w:pPr>
            <w:r>
              <w:t>Internal Email address</w:t>
            </w:r>
          </w:p>
        </w:tc>
        <w:tc>
          <w:tcPr>
            <w:tcW w:w="6866" w:type="dxa"/>
          </w:tcPr>
          <w:p w:rsidR="00467C7F" w:rsidRDefault="00467C7F" w:rsidP="00E80A11"/>
        </w:tc>
      </w:tr>
      <w:tr w:rsidR="00467C7F" w:rsidTr="00467C7F">
        <w:tc>
          <w:tcPr>
            <w:tcW w:w="2376" w:type="dxa"/>
            <w:shd w:val="clear" w:color="auto" w:fill="D9D9D9" w:themeFill="background1" w:themeFillShade="D9"/>
            <w:vAlign w:val="center"/>
          </w:tcPr>
          <w:p w:rsidR="00467C7F" w:rsidRDefault="00467C7F" w:rsidP="00467C7F">
            <w:pPr>
              <w:jc w:val="center"/>
            </w:pPr>
          </w:p>
        </w:tc>
        <w:tc>
          <w:tcPr>
            <w:tcW w:w="6866" w:type="dxa"/>
          </w:tcPr>
          <w:p w:rsidR="00467C7F" w:rsidRDefault="00467C7F" w:rsidP="00E80A11"/>
        </w:tc>
      </w:tr>
    </w:tbl>
    <w:p w:rsidR="00467C7F" w:rsidRDefault="00467C7F"/>
    <w:p w:rsidR="00FB3C56" w:rsidRDefault="00FB3C56"/>
    <w:p w:rsidR="00FB3C56" w:rsidRDefault="00FB3C56">
      <w:r>
        <w:t>If you are interested in joining the society please return this form to Paul Cox (</w:t>
      </w:r>
      <w:r w:rsidR="00762D07">
        <w:t>neslcgolf@gmail.com</w:t>
      </w:r>
      <w:r>
        <w:t>) or any committee member as shown on the website.</w:t>
      </w:r>
    </w:p>
    <w:p w:rsidR="00762D07" w:rsidRDefault="00762D07"/>
    <w:sectPr w:rsidR="00762D07" w:rsidSect="000F2FB4">
      <w:headerReference w:type="default" r:id="rId8"/>
      <w:headerReference w:type="first" r:id="rId9"/>
      <w:footerReference w:type="first" r:id="rId10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5CEC" w:rsidRDefault="00805CEC" w:rsidP="001F1C65">
      <w:pPr>
        <w:spacing w:after="0" w:line="240" w:lineRule="auto"/>
      </w:pPr>
      <w:r>
        <w:separator/>
      </w:r>
    </w:p>
  </w:endnote>
  <w:endnote w:type="continuationSeparator" w:id="0">
    <w:p w:rsidR="00805CEC" w:rsidRDefault="00805CEC" w:rsidP="001F1C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0A11" w:rsidRDefault="00E80A11">
    <w:pPr>
      <w:pStyle w:val="Foot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-114300</wp:posOffset>
              </wp:positionH>
              <wp:positionV relativeFrom="paragraph">
                <wp:posOffset>-123190</wp:posOffset>
              </wp:positionV>
              <wp:extent cx="6153150" cy="9525"/>
              <wp:effectExtent l="0" t="0" r="19050" b="28575"/>
              <wp:wrapNone/>
              <wp:docPr id="5" name="Straight Connector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53150" cy="9525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247721BC" id="Straight Connector 5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9pt,-9.7pt" to="475.5pt,-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" strokecolor="#4579b8 [3044]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5CEC" w:rsidRDefault="00805CEC" w:rsidP="001F1C65">
      <w:pPr>
        <w:spacing w:after="0" w:line="240" w:lineRule="auto"/>
      </w:pPr>
      <w:r>
        <w:separator/>
      </w:r>
    </w:p>
  </w:footnote>
  <w:footnote w:type="continuationSeparator" w:id="0">
    <w:p w:rsidR="00805CEC" w:rsidRDefault="00805CEC" w:rsidP="001F1C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0A11" w:rsidRPr="000F2FB4" w:rsidRDefault="00E80A11">
    <w:pPr>
      <w:pStyle w:val="Header"/>
      <w:rPr>
        <w:rFonts w:ascii="Agency FB" w:hAnsi="Agency FB"/>
        <w:sz w:val="36"/>
        <w:szCs w:val="36"/>
      </w:rPr>
    </w:pPr>
    <w:r w:rsidRPr="000F2FB4">
      <w:rPr>
        <w:rFonts w:ascii="Agency FB" w:hAnsi="Agency FB"/>
        <w:sz w:val="36"/>
        <w:szCs w:val="36"/>
      </w:rPr>
      <w:t>Application form</w:t>
    </w:r>
    <w:r>
      <w:rPr>
        <w:rFonts w:ascii="Agency FB" w:hAnsi="Agency FB"/>
        <w:sz w:val="36"/>
        <w:szCs w:val="36"/>
      </w:rPr>
      <w:t>:</w:t>
    </w:r>
  </w:p>
  <w:p w:rsidR="00E80A11" w:rsidRDefault="00E80A11">
    <w:pPr>
      <w:pStyle w:val="Head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-238760</wp:posOffset>
              </wp:positionH>
              <wp:positionV relativeFrom="paragraph">
                <wp:posOffset>127635</wp:posOffset>
              </wp:positionV>
              <wp:extent cx="6257925" cy="0"/>
              <wp:effectExtent l="0" t="0" r="9525" b="1905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25792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1B808F4A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8.8pt,10.05pt" to="473.95pt,1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" strokecolor="#4579b8 [3044]"/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Ind w:w="-1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3810"/>
    </w:tblGrid>
    <w:tr w:rsidR="00E80A11" w:rsidTr="000F2FB4">
      <w:trPr>
        <w:trHeight w:val="885"/>
      </w:trPr>
      <w:tc>
        <w:tcPr>
          <w:tcW w:w="3810" w:type="dxa"/>
        </w:tcPr>
        <w:p w:rsidR="00E80A11" w:rsidRPr="001F1C65" w:rsidRDefault="00E80A11" w:rsidP="000F2FB4">
          <w:pPr>
            <w:pStyle w:val="Header"/>
            <w:ind w:left="120"/>
            <w:rPr>
              <w:rFonts w:ascii="Agency FB" w:hAnsi="Agency FB"/>
              <w:sz w:val="36"/>
              <w:szCs w:val="36"/>
            </w:rPr>
          </w:pPr>
          <w:r w:rsidRPr="001F1C65">
            <w:rPr>
              <w:rFonts w:ascii="Agency FB" w:hAnsi="Agency FB"/>
              <w:sz w:val="36"/>
              <w:szCs w:val="36"/>
            </w:rPr>
            <w:t>NESLC GOLF SOCIETY</w:t>
          </w:r>
        </w:p>
        <w:p w:rsidR="00E80A11" w:rsidRDefault="00E80A11" w:rsidP="000F2FB4">
          <w:pPr>
            <w:pStyle w:val="Header"/>
            <w:ind w:left="120"/>
            <w:rPr>
              <w:rFonts w:ascii="Agency FB" w:hAnsi="Agency FB"/>
              <w:sz w:val="36"/>
              <w:szCs w:val="36"/>
            </w:rPr>
          </w:pPr>
          <w:r w:rsidRPr="001F1C65">
            <w:rPr>
              <w:rFonts w:ascii="Agency FB" w:hAnsi="Agency FB"/>
              <w:sz w:val="36"/>
              <w:szCs w:val="36"/>
            </w:rPr>
            <w:t>Information for new members</w:t>
          </w:r>
        </w:p>
      </w:tc>
    </w:tr>
  </w:tbl>
  <w:p w:rsidR="00E80A11" w:rsidRDefault="00E80A11">
    <w:pPr>
      <w:pStyle w:val="Header"/>
    </w:pPr>
  </w:p>
  <w:p w:rsidR="00E80A11" w:rsidRDefault="00E80A11">
    <w:pPr>
      <w:pStyle w:val="Head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E4B16CC" wp14:editId="51B677BC">
              <wp:simplePos x="0" y="0"/>
              <wp:positionH relativeFrom="column">
                <wp:posOffset>-381000</wp:posOffset>
              </wp:positionH>
              <wp:positionV relativeFrom="paragraph">
                <wp:posOffset>95885</wp:posOffset>
              </wp:positionV>
              <wp:extent cx="6419850" cy="0"/>
              <wp:effectExtent l="0" t="0" r="19050" b="19050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1985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4CF45C0" id="Straight Connector 2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30pt,7.55pt" to="475.5pt,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" strokecolor="#4579b8 [3044]"/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735C"/>
    <w:rsid w:val="00093B09"/>
    <w:rsid w:val="000F2FB4"/>
    <w:rsid w:val="001F1C65"/>
    <w:rsid w:val="00236F4A"/>
    <w:rsid w:val="00467C7F"/>
    <w:rsid w:val="00593937"/>
    <w:rsid w:val="00762D07"/>
    <w:rsid w:val="007944FA"/>
    <w:rsid w:val="00805CEC"/>
    <w:rsid w:val="008F7E8D"/>
    <w:rsid w:val="00954818"/>
    <w:rsid w:val="00BB6437"/>
    <w:rsid w:val="00CB1A65"/>
    <w:rsid w:val="00D0735C"/>
    <w:rsid w:val="00D70B35"/>
    <w:rsid w:val="00E80A11"/>
    <w:rsid w:val="00F66E23"/>
    <w:rsid w:val="00FB3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E6B64849-B6FD-4E1F-80ED-2B09A8D8E9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theme="minorBidi"/>
        <w:sz w:val="24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F1C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1C65"/>
  </w:style>
  <w:style w:type="paragraph" w:styleId="Footer">
    <w:name w:val="footer"/>
    <w:basedOn w:val="Normal"/>
    <w:link w:val="FooterChar"/>
    <w:uiPriority w:val="99"/>
    <w:unhideWhenUsed/>
    <w:rsid w:val="001F1C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1C65"/>
  </w:style>
  <w:style w:type="table" w:styleId="TableGrid">
    <w:name w:val="Table Grid"/>
    <w:basedOn w:val="TableNormal"/>
    <w:uiPriority w:val="59"/>
    <w:rsid w:val="000F2F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93B0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neslcgolf.wixsite.com/golf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441637-E734-4AEA-8E3D-B78ED4EF20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2</Pages>
  <Words>370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DWP</Company>
  <LinksUpToDate>false</LinksUpToDate>
  <CharactersWithSpaces>2481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CIT BUSINESS SUPPORT SYSTEMS</dc:creator>
  <cp:keywords/>
  <dc:description/>
  <cp:lastModifiedBy>Paul Cox</cp:lastModifiedBy>
  <cp:revision>12</cp:revision>
  <dcterms:created xsi:type="dcterms:W3CDTF">2015-03-27T11:08:00Z</dcterms:created>
  <dcterms:modified xsi:type="dcterms:W3CDTF">2019-01-03T15:08:00Z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-734889885</vt:i4>
  </property>
  <property fmtid="{D5CDD505-2E9C-101B-9397-08002B2CF9AE}" pid="3" name="_NewReviewCycle">
    <vt:lpwstr/>
  </property>
  <property fmtid="{D5CDD505-2E9C-101B-9397-08002B2CF9AE}" pid="4" name="_EmailSubject">
    <vt:lpwstr>CSSC NR Golf - Dates for 2015</vt:lpwstr>
  </property>
  <property fmtid="{D5CDD505-2E9C-101B-9397-08002B2CF9AE}" pid="5" name="_AuthorEmail">
    <vt:lpwstr>PAUL.COX1@DWP.GSI.GOV.UK</vt:lpwstr>
  </property>
  <property fmtid="{D5CDD505-2E9C-101B-9397-08002B2CF9AE}" pid="6" name="_AuthorEmailDisplayName">
    <vt:lpwstr>Cox Paul CIT BUSINESS SUPPORT SYSTEMS</vt:lpwstr>
  </property>
  <property fmtid="{D5CDD505-2E9C-101B-9397-08002B2CF9AE}" pid="7" name="_ReviewingToolsShownOnce">
    <vt:lpwstr/>
  </property>
</Properties>
</file>